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934FB6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934FB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C919A9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พระราชบัญญัติภาษีโรงเรือนและที่ดิน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2475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การรับชำระภาษีโรงเรือนและที่ดิน 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10/09/2015 10:47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(-)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พระราชบัญญัติภาษีโรงเรือนและที่ดิน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2475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เมืองพัทยา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ประชาสัมพันธ์ขั้นตอนและ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วิธีการชำระภาษี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แจ้งให้เจ้าของทรัพย์สินทราบเพื่อยื่นแบบแสดงรายการทรัพย์สิน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</w:t>
      </w:r>
      <w:r w:rsidRPr="000C2AAC">
        <w:rPr>
          <w:rFonts w:asciiTheme="minorBidi" w:hAnsiTheme="minorBidi"/>
          <w:noProof/>
          <w:sz w:val="32"/>
          <w:szCs w:val="32"/>
        </w:rPr>
        <w:t>.2)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เจ้าของทรัพย์สินยื่นแบบแสดงรายการทรัพย์สิน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</w:t>
      </w:r>
      <w:r w:rsidRPr="000C2AAC">
        <w:rPr>
          <w:rFonts w:asciiTheme="minorBidi" w:hAnsiTheme="minorBidi"/>
          <w:noProof/>
          <w:sz w:val="32"/>
          <w:szCs w:val="32"/>
        </w:rPr>
        <w:t xml:space="preserve">.2)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ภายในเดือนกุมภาพันธ์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</w:t>
      </w:r>
      <w:r w:rsidRPr="000C2AAC">
        <w:rPr>
          <w:rFonts w:asciiTheme="minorBidi" w:hAnsiTheme="minorBidi"/>
          <w:noProof/>
          <w:sz w:val="32"/>
          <w:szCs w:val="32"/>
        </w:rPr>
        <w:t>.8)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5.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เจ้าของทรัพย์สินชำระภาษีทันที หรือชำระภาษีภายในกำหนดเวลา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เจ้าของทรัพย์สินดำเนินการชำระภาษีภายใน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7.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เจ้าของทรัพย์สิน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 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นับจากวันที่เจ้าของทรัพย์สินยื่นอุทธรณ์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</w:t>
      </w:r>
      <w:r w:rsidRPr="000C2AAC">
        <w:rPr>
          <w:rFonts w:asciiTheme="minorBidi" w:hAnsiTheme="minorBidi"/>
          <w:noProof/>
          <w:sz w:val="32"/>
          <w:szCs w:val="32"/>
        </w:rPr>
        <w:t>.9)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8.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9.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10.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11.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จะดำเนินการแจ้งผลการพิจารณาให้ผู้ยื่นคำขอทราบภายใน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เจ้าของทรัพย์สินยื่นแบบแสดงรายการทรัพย์สิน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.2)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นับแต่ผู้รับบริการมายื่นคำขอ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.....(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/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.....(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/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.2)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นับจากวันที่ยื่นแบบแสดงรายการทรัพย์สิน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.2) 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ตามพระราชบัญญัติวิธีปฏิบัติราชการทางปกครองฯ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.....(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/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.....(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/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เมืองพัทยา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31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หลักฐานการประกอบกิจการ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สัญญาเช่าอาคาร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 และงบแสดงฐานะการเงิน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0C2AA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lastRenderedPageBreak/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แบบแจ้งรายการเพื่อเสียภาษีโรงเรือนและที่ดิน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2)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แบบคำร้องขอให้พิจารณาการประเมินภาษีโรงเรือนและที่ดิน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9)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10/09/2558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DB5" w:rsidRDefault="00D05DB5" w:rsidP="00C81DB8">
      <w:pPr>
        <w:spacing w:after="0" w:line="240" w:lineRule="auto"/>
      </w:pPr>
      <w:r>
        <w:separator/>
      </w:r>
    </w:p>
  </w:endnote>
  <w:endnote w:type="continuationSeparator" w:id="1">
    <w:p w:rsidR="00D05DB5" w:rsidRDefault="00D05DB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DB5" w:rsidRDefault="00D05DB5" w:rsidP="00C81DB8">
      <w:pPr>
        <w:spacing w:after="0" w:line="240" w:lineRule="auto"/>
      </w:pPr>
      <w:r>
        <w:separator/>
      </w:r>
    </w:p>
  </w:footnote>
  <w:footnote w:type="continuationSeparator" w:id="1">
    <w:p w:rsidR="00D05DB5" w:rsidRDefault="00D05DB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C919A9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934FB6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934FB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1436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34FB6"/>
    <w:rsid w:val="0095299C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919A9"/>
    <w:rsid w:val="00CA51BD"/>
    <w:rsid w:val="00CD3DDC"/>
    <w:rsid w:val="00CE4A67"/>
    <w:rsid w:val="00CE687B"/>
    <w:rsid w:val="00CF27C9"/>
    <w:rsid w:val="00D0421D"/>
    <w:rsid w:val="00D05DB5"/>
    <w:rsid w:val="00D1127F"/>
    <w:rsid w:val="00D13F2E"/>
    <w:rsid w:val="00D239AD"/>
    <w:rsid w:val="00D2626C"/>
    <w:rsid w:val="00D3016A"/>
    <w:rsid w:val="00D317AD"/>
    <w:rsid w:val="00D33434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D1E36-445B-4F1B-BF91-6E2C25B47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6</Pages>
  <Words>869</Words>
  <Characters>4955</Characters>
  <Application>Microsoft Office Word</Application>
  <DocSecurity>0</DocSecurity>
  <Lines>41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2015-09-10T03:57:00Z</cp:lastPrinted>
  <dcterms:created xsi:type="dcterms:W3CDTF">2015-09-10T03:57:00Z</dcterms:created>
  <dcterms:modified xsi:type="dcterms:W3CDTF">2015-09-30T07:06:00Z</dcterms:modified>
</cp:coreProperties>
</file>