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การแก้ไขรายการบ้าน กรณีมีรายการบ้านผิดไปจากข้อเท็จจริง หรือบ้านเลขที่ซ้ำกัน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proofErr w:type="gramStart"/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1F71A3">
        <w:rPr>
          <w:rFonts w:ascii="Tahoma" w:hAnsi="Tahoma" w:cs="Tahoma"/>
          <w:noProof/>
          <w:sz w:val="20"/>
          <w:szCs w:val="20"/>
          <w:cs/>
        </w:rPr>
        <w:t>เทศบาลตำบลไร่เก่า</w:t>
      </w:r>
      <w:proofErr w:type="gramEnd"/>
      <w:r w:rsidR="001F71A3">
        <w:rPr>
          <w:rFonts w:ascii="Tahoma" w:hAnsi="Tahoma" w:cs="Tahoma"/>
          <w:noProof/>
          <w:sz w:val="20"/>
          <w:szCs w:val="20"/>
          <w:cs/>
        </w:rPr>
        <w:t xml:space="preserve"> อำเภอ</w:t>
      </w:r>
      <w:r w:rsidR="001F71A3">
        <w:rPr>
          <w:rFonts w:ascii="Tahoma" w:hAnsi="Tahoma" w:cs="Tahoma" w:hint="cs"/>
          <w:noProof/>
          <w:sz w:val="20"/>
          <w:szCs w:val="20"/>
          <w:cs/>
        </w:rPr>
        <w:t>สามร้อยยอด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 xml:space="preserve"> จังหวัดประจวบคีรีขันธ์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B25B7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สำนักทะเบียนอำเภอท้องถิ่นเทศบาลตำบลไร่เก่า 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7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สอบสวนข้อเท็จจริง พยานเอกสาร พยานบุคคล และพยานแวดล้อม และรวบรวมความเห็น เพื่อเสนอให้นายทะเบียนพิจารณา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อำเภอปราณบุรี จังหวัดประจวบคีรีขันธ์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5B7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5B7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32548205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 และบัตรประจำตัวประชาชนผู้มอบอำนาจ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25B7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15246333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เทศบาลตำบลไร่เก่า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.032-689014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http://www.raikaocity.go.th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B25B70" w:rsidP="00D30394">
      <w:pPr>
        <w:spacing w:after="0"/>
        <w:rPr>
          <w:rFonts w:ascii="Tahoma" w:hAnsi="Tahoma" w:cs="Tahoma"/>
          <w:sz w:val="16"/>
          <w:szCs w:val="20"/>
        </w:rPr>
      </w:pPr>
      <w:bookmarkStart w:id="0" w:name="_GoBack"/>
      <w:bookmarkEnd w:id="0"/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</w:rPr>
        <w:t>$ProcedureName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$ProcedureOrgName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$ProcedureType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$ProcedureCategory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357B89">
        <w:tc>
          <w:tcPr>
            <w:tcW w:w="10070" w:type="dxa"/>
          </w:tcPr>
          <w:p w:rsidR="00357B89" w:rsidRDefault="00261ADD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98514A">
              <w:rPr>
                <w:rFonts w:ascii="Tahoma" w:hAnsi="Tahoma" w:cs="Tahoma"/>
                <w:b/>
                <w:bCs/>
                <w:sz w:val="16"/>
                <w:szCs w:val="20"/>
                <w:cs/>
              </w:rPr>
              <w:t>กฎหมายที่ให้อำนาจการอนุญาต หรือที่เกี่ยวข้อง</w:t>
            </w:r>
            <w:r w:rsidRPr="0098514A">
              <w:rPr>
                <w:rFonts w:ascii="Tahoma" w:hAnsi="Tahoma" w:cs="Tahoma"/>
                <w:b/>
                <w:bCs/>
                <w:sz w:val="16"/>
                <w:szCs w:val="20"/>
              </w:rPr>
              <w:t>: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</w:rPr>
        <w:t>$ProcedureImpactTypeName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</w:rPr>
        <w:t>$SupportOrg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การแก้ไขรายการบ้าน กรณีมีรายการบ้านผิดไปจากข้อเท็จจริง หรือบ้านเลขที่ซ้ำกัน เทศบาลตำบลไร่เก่า 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21/09/2015 10:40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1F71A3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A3213F"/>
    <w:rsid w:val="00A36052"/>
    <w:rsid w:val="00B25B70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A71FB"/>
    <w:rsid w:val="00F134F4"/>
    <w:rsid w:val="00F858C5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B7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71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A71F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A71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A71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9E354E"/>
    <w:rsid w:val="00B35AB4"/>
    <w:rsid w:val="00C17AC0"/>
    <w:rsid w:val="00E06140"/>
    <w:rsid w:val="00E531C8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AA829-482C-4827-B69E-A28E0854F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Gview</cp:lastModifiedBy>
  <cp:revision>3</cp:revision>
  <dcterms:created xsi:type="dcterms:W3CDTF">2015-09-21T03:44:00Z</dcterms:created>
  <dcterms:modified xsi:type="dcterms:W3CDTF">2015-10-01T03:19:00Z</dcterms:modified>
</cp:coreProperties>
</file>